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2C3" w:rsidRDefault="004C66D2" w:rsidP="004C6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6D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3E7206" w:rsidRPr="000673A9" w:rsidRDefault="004C66D2" w:rsidP="004C6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 xml:space="preserve">к отчету об исполнении бюджета </w:t>
      </w:r>
      <w:proofErr w:type="spellStart"/>
      <w:r w:rsidRPr="000673A9">
        <w:rPr>
          <w:rFonts w:ascii="Times New Roman" w:hAnsi="Times New Roman" w:cs="Times New Roman"/>
          <w:b/>
          <w:sz w:val="28"/>
          <w:szCs w:val="28"/>
        </w:rPr>
        <w:t>Бийского</w:t>
      </w:r>
      <w:proofErr w:type="spellEnd"/>
      <w:r w:rsidRPr="000673A9">
        <w:rPr>
          <w:rFonts w:ascii="Times New Roman" w:hAnsi="Times New Roman" w:cs="Times New Roman"/>
          <w:b/>
          <w:sz w:val="28"/>
          <w:szCs w:val="28"/>
        </w:rPr>
        <w:t xml:space="preserve"> района за 20</w:t>
      </w:r>
      <w:r w:rsidR="00D56471" w:rsidRPr="000673A9">
        <w:rPr>
          <w:rFonts w:ascii="Times New Roman" w:hAnsi="Times New Roman" w:cs="Times New Roman"/>
          <w:b/>
          <w:sz w:val="28"/>
          <w:szCs w:val="28"/>
        </w:rPr>
        <w:t>2</w:t>
      </w:r>
      <w:r w:rsidR="00231ED1" w:rsidRPr="000673A9">
        <w:rPr>
          <w:rFonts w:ascii="Times New Roman" w:hAnsi="Times New Roman" w:cs="Times New Roman"/>
          <w:b/>
          <w:sz w:val="28"/>
          <w:szCs w:val="28"/>
        </w:rPr>
        <w:t>1</w:t>
      </w:r>
      <w:r w:rsidRPr="000673A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5519A" w:rsidRPr="000673A9" w:rsidRDefault="001D12C3" w:rsidP="001D12C3">
      <w:pPr>
        <w:rPr>
          <w:rFonts w:ascii="Times New Roman" w:hAnsi="Times New Roman" w:cs="Times New Roman"/>
          <w:b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ab/>
      </w:r>
    </w:p>
    <w:p w:rsidR="001D12C3" w:rsidRPr="000673A9" w:rsidRDefault="001D12C3" w:rsidP="00C5519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1D12C3" w:rsidRPr="000673A9" w:rsidRDefault="001D12C3" w:rsidP="00392C9B">
      <w:pPr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ab/>
      </w:r>
      <w:r w:rsidR="00350943" w:rsidRPr="000673A9">
        <w:rPr>
          <w:rFonts w:ascii="Times New Roman" w:hAnsi="Times New Roman" w:cs="Times New Roman"/>
          <w:sz w:val="28"/>
          <w:szCs w:val="28"/>
        </w:rPr>
        <w:t>На 2021 год бюджет района первоначально утверждался в объеме 750312,3 тыс. руб. Фактически доходы районного бюджета составили 874478,3 тыс. руб.</w:t>
      </w:r>
    </w:p>
    <w:p w:rsidR="00350943" w:rsidRPr="000673A9" w:rsidRDefault="001D12C3" w:rsidP="0035094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</w:r>
      <w:r w:rsidR="00350943" w:rsidRPr="000673A9">
        <w:rPr>
          <w:rFonts w:ascii="Times New Roman" w:hAnsi="Times New Roman" w:cs="Times New Roman"/>
          <w:sz w:val="28"/>
          <w:szCs w:val="28"/>
        </w:rPr>
        <w:t>По сравнению с 2020 годом объем доходов районного бюджета увеличился на 134148,8 тыс. руб. или 118,1 %. Собственные налоговые и неналоговые доходы составили 238278,3 тыс. руб. и увеличились на 113,4 %.</w:t>
      </w:r>
      <w:r w:rsidRPr="000673A9">
        <w:rPr>
          <w:rFonts w:ascii="Times New Roman" w:hAnsi="Times New Roman" w:cs="Times New Roman"/>
          <w:sz w:val="28"/>
          <w:szCs w:val="28"/>
        </w:rPr>
        <w:tab/>
      </w:r>
      <w:r w:rsidR="00350943" w:rsidRPr="000673A9">
        <w:rPr>
          <w:rFonts w:ascii="Times New Roman" w:hAnsi="Times New Roman" w:cs="Times New Roman"/>
          <w:sz w:val="28"/>
          <w:szCs w:val="28"/>
        </w:rPr>
        <w:t>Поступления из краевого бюджета первоначально планировались в объеме 547649,8 тыс. руб. Фактически поступило 636737,3 тыс. руб., в том числе средства краевого бюджета на исполнение переданных полномочий (субвенции краевого бюджета) – 383595,7 тыс. руб.; дотации и субсидии из краевого бюджета на решение вопросов местного значения – 253126,5 тыс. руб.</w:t>
      </w:r>
    </w:p>
    <w:p w:rsidR="00C5519A" w:rsidRPr="000673A9" w:rsidRDefault="00EB343C" w:rsidP="00350943">
      <w:pPr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</w:r>
    </w:p>
    <w:p w:rsidR="00EB343C" w:rsidRPr="000673A9" w:rsidRDefault="00EB343C" w:rsidP="00C5519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EF571F" w:rsidRPr="000673A9" w:rsidRDefault="00EB343C" w:rsidP="00EF57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</w:r>
      <w:r w:rsidR="00EF571F" w:rsidRPr="000673A9">
        <w:rPr>
          <w:rFonts w:ascii="Times New Roman" w:hAnsi="Times New Roman" w:cs="Times New Roman"/>
          <w:sz w:val="28"/>
          <w:szCs w:val="28"/>
        </w:rPr>
        <w:t xml:space="preserve">За 2021 год расходы районного бюджета при первоначальном плане 750312,3 тыс. руб. составили 844869,1 тыс. руб. </w:t>
      </w:r>
    </w:p>
    <w:p w:rsidR="00EF571F" w:rsidRPr="000673A9" w:rsidRDefault="00EF571F" w:rsidP="00EF57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 xml:space="preserve">Из них расходы на финансирование отраслей социальной сферы – 622678,3 тыс. руб.  или 73,7 %. </w:t>
      </w:r>
    </w:p>
    <w:p w:rsidR="005414BA" w:rsidRPr="000673A9" w:rsidRDefault="005414BA" w:rsidP="00EF571F">
      <w:pPr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  <w:t>Основные отрасли бюджетной сферы профинансированы в следующих объемах:</w:t>
      </w:r>
    </w:p>
    <w:tbl>
      <w:tblPr>
        <w:tblStyle w:val="a3"/>
        <w:tblW w:w="9181" w:type="dxa"/>
        <w:tblLook w:val="04A0" w:firstRow="1" w:lastRow="0" w:firstColumn="1" w:lastColumn="0" w:noHBand="0" w:noVBand="1"/>
      </w:tblPr>
      <w:tblGrid>
        <w:gridCol w:w="4644"/>
        <w:gridCol w:w="1560"/>
        <w:gridCol w:w="1576"/>
        <w:gridCol w:w="1401"/>
      </w:tblGrid>
      <w:tr w:rsidR="000673A9" w:rsidRPr="000673A9" w:rsidTr="00A51B59">
        <w:tc>
          <w:tcPr>
            <w:tcW w:w="4644" w:type="dxa"/>
          </w:tcPr>
          <w:p w:rsidR="005414BA" w:rsidRPr="000673A9" w:rsidRDefault="005414BA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4BA" w:rsidRPr="000673A9" w:rsidRDefault="005414BA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1B18A2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76" w:type="dxa"/>
          </w:tcPr>
          <w:p w:rsidR="005414BA" w:rsidRPr="000673A9" w:rsidRDefault="005414BA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Удельный вес в расходах</w:t>
            </w:r>
            <w:r w:rsidR="00A51B59" w:rsidRPr="000673A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401" w:type="dxa"/>
          </w:tcPr>
          <w:p w:rsidR="005414BA" w:rsidRPr="000673A9" w:rsidRDefault="005414BA" w:rsidP="007E0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Темп роста к 20</w:t>
            </w:r>
            <w:r w:rsidR="007E0C42" w:rsidRPr="000673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0673A9" w:rsidRPr="000673A9" w:rsidTr="00A51B59">
        <w:tc>
          <w:tcPr>
            <w:tcW w:w="4644" w:type="dxa"/>
          </w:tcPr>
          <w:p w:rsidR="005414BA" w:rsidRPr="000673A9" w:rsidRDefault="00B27BE0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7E0C42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519369,6</w:t>
            </w:r>
          </w:p>
        </w:tc>
        <w:tc>
          <w:tcPr>
            <w:tcW w:w="1576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1401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118,0</w:t>
            </w:r>
          </w:p>
        </w:tc>
      </w:tr>
      <w:tr w:rsidR="000673A9" w:rsidRPr="000673A9" w:rsidTr="00C751C0">
        <w:tc>
          <w:tcPr>
            <w:tcW w:w="4644" w:type="dxa"/>
          </w:tcPr>
          <w:p w:rsidR="00722E2B" w:rsidRPr="000673A9" w:rsidRDefault="00722E2B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560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109463,6</w:t>
            </w:r>
          </w:p>
        </w:tc>
        <w:tc>
          <w:tcPr>
            <w:tcW w:w="1576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401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</w:tr>
      <w:tr w:rsidR="000673A9" w:rsidRPr="000673A9" w:rsidTr="00C751C0">
        <w:tc>
          <w:tcPr>
            <w:tcW w:w="4644" w:type="dxa"/>
          </w:tcPr>
          <w:p w:rsidR="00722E2B" w:rsidRPr="000673A9" w:rsidRDefault="00722E2B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1560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66825,5</w:t>
            </w:r>
          </w:p>
        </w:tc>
        <w:tc>
          <w:tcPr>
            <w:tcW w:w="1576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01" w:type="dxa"/>
          </w:tcPr>
          <w:p w:rsidR="00722E2B" w:rsidRPr="000673A9" w:rsidRDefault="00722E2B" w:rsidP="00C75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127,8</w:t>
            </w:r>
          </w:p>
        </w:tc>
      </w:tr>
      <w:tr w:rsidR="000673A9" w:rsidRPr="000673A9" w:rsidTr="00A51B59">
        <w:tc>
          <w:tcPr>
            <w:tcW w:w="4644" w:type="dxa"/>
          </w:tcPr>
          <w:p w:rsidR="005414BA" w:rsidRPr="000673A9" w:rsidRDefault="00B27BE0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 w:rsidR="007E0C42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65069,4</w:t>
            </w:r>
          </w:p>
        </w:tc>
        <w:tc>
          <w:tcPr>
            <w:tcW w:w="1576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401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73,7</w:t>
            </w:r>
          </w:p>
        </w:tc>
      </w:tr>
      <w:tr w:rsidR="000673A9" w:rsidRPr="000673A9" w:rsidTr="00A51B59">
        <w:tc>
          <w:tcPr>
            <w:tcW w:w="4644" w:type="dxa"/>
          </w:tcPr>
          <w:p w:rsidR="005414BA" w:rsidRPr="000673A9" w:rsidRDefault="00B27BE0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  <w:r w:rsidR="007E0C42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35978,4</w:t>
            </w:r>
          </w:p>
        </w:tc>
        <w:tc>
          <w:tcPr>
            <w:tcW w:w="1576" w:type="dxa"/>
          </w:tcPr>
          <w:p w:rsidR="00A51B59" w:rsidRPr="000673A9" w:rsidRDefault="00FA4860" w:rsidP="00722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22E2B" w:rsidRPr="000673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1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</w:tr>
      <w:tr w:rsidR="000673A9" w:rsidRPr="000673A9" w:rsidTr="00A51B59">
        <w:tc>
          <w:tcPr>
            <w:tcW w:w="4644" w:type="dxa"/>
          </w:tcPr>
          <w:p w:rsidR="005B3B66" w:rsidRPr="000673A9" w:rsidRDefault="005B3B66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  <w:r w:rsidR="0020376D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B3B66" w:rsidRPr="000673A9" w:rsidRDefault="00722E2B" w:rsidP="00CA2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33079,1</w:t>
            </w:r>
          </w:p>
        </w:tc>
        <w:tc>
          <w:tcPr>
            <w:tcW w:w="1576" w:type="dxa"/>
          </w:tcPr>
          <w:p w:rsidR="005B3B66" w:rsidRPr="000673A9" w:rsidRDefault="00722E2B" w:rsidP="00CA2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401" w:type="dxa"/>
          </w:tcPr>
          <w:p w:rsidR="005B3B66" w:rsidRPr="000673A9" w:rsidRDefault="00722E2B" w:rsidP="00CA2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</w:tr>
      <w:tr w:rsidR="000673A9" w:rsidRPr="000673A9" w:rsidTr="00A51B59">
        <w:tc>
          <w:tcPr>
            <w:tcW w:w="4644" w:type="dxa"/>
          </w:tcPr>
          <w:p w:rsidR="005B3B66" w:rsidRPr="000673A9" w:rsidRDefault="005B3B66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  <w:r w:rsidR="0020376D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B3B66" w:rsidRPr="000673A9" w:rsidRDefault="00722E2B" w:rsidP="00CA2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2895,5</w:t>
            </w:r>
          </w:p>
        </w:tc>
        <w:tc>
          <w:tcPr>
            <w:tcW w:w="1576" w:type="dxa"/>
          </w:tcPr>
          <w:p w:rsidR="005B3B66" w:rsidRPr="000673A9" w:rsidRDefault="00FA4860" w:rsidP="00722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2E2B" w:rsidRPr="000673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1" w:type="dxa"/>
          </w:tcPr>
          <w:p w:rsidR="005B3B66" w:rsidRPr="000673A9" w:rsidRDefault="00722E2B" w:rsidP="00CA2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</w:p>
        </w:tc>
      </w:tr>
      <w:tr w:rsidR="000673A9" w:rsidRPr="000673A9" w:rsidTr="00A51B59">
        <w:tc>
          <w:tcPr>
            <w:tcW w:w="4644" w:type="dxa"/>
          </w:tcPr>
          <w:p w:rsidR="005414BA" w:rsidRPr="000673A9" w:rsidRDefault="00B27BE0" w:rsidP="00DD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  <w:r w:rsidR="0020376D" w:rsidRPr="0006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2260,9</w:t>
            </w:r>
          </w:p>
        </w:tc>
        <w:tc>
          <w:tcPr>
            <w:tcW w:w="1576" w:type="dxa"/>
          </w:tcPr>
          <w:p w:rsidR="005414BA" w:rsidRPr="000673A9" w:rsidRDefault="00FA4860" w:rsidP="00722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2E2B" w:rsidRPr="000673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1" w:type="dxa"/>
          </w:tcPr>
          <w:p w:rsidR="005414BA" w:rsidRPr="000673A9" w:rsidRDefault="00722E2B" w:rsidP="001D1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3A9">
              <w:rPr>
                <w:rFonts w:ascii="Times New Roman" w:hAnsi="Times New Roman" w:cs="Times New Roman"/>
                <w:sz w:val="28"/>
                <w:szCs w:val="28"/>
              </w:rPr>
              <w:t>84,3</w:t>
            </w:r>
          </w:p>
        </w:tc>
      </w:tr>
    </w:tbl>
    <w:p w:rsidR="005B3B66" w:rsidRPr="000673A9" w:rsidRDefault="005B3B66" w:rsidP="00B27B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571F" w:rsidRPr="000673A9" w:rsidRDefault="00EF571F" w:rsidP="00EF57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>Расходы районного бюджета носят программно-целевой характер. Финансирование мероприятий, реализуемых в рамках целевых программ, составило 93,9 % от общих расходов бюджета.</w:t>
      </w:r>
    </w:p>
    <w:p w:rsidR="00EF571F" w:rsidRPr="000673A9" w:rsidRDefault="00EF571F" w:rsidP="00EF57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 xml:space="preserve">Расходы бюджета на капитальный ремонт муниципального имущества за 2021 год составили 126685,2 тыс. руб. Объем субсидий краевого бюджета на эти цели составил – 117086,0 тыс. руб., средств районного бюджета – 9599,2 тыс. руб. </w:t>
      </w:r>
    </w:p>
    <w:p w:rsidR="00447D78" w:rsidRPr="000673A9" w:rsidRDefault="00330505" w:rsidP="00447D7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</w:r>
      <w:r w:rsidR="00447D78" w:rsidRPr="000673A9">
        <w:rPr>
          <w:rFonts w:ascii="Times New Roman" w:hAnsi="Times New Roman" w:cs="Times New Roman"/>
          <w:sz w:val="28"/>
          <w:szCs w:val="28"/>
        </w:rPr>
        <w:t>Кроме того,</w:t>
      </w:r>
      <w:r w:rsidR="005C073F" w:rsidRPr="000673A9">
        <w:rPr>
          <w:rFonts w:ascii="Times New Roman" w:hAnsi="Times New Roman" w:cs="Times New Roman"/>
          <w:sz w:val="28"/>
          <w:szCs w:val="28"/>
        </w:rPr>
        <w:t xml:space="preserve"> </w:t>
      </w:r>
      <w:r w:rsidR="00447D78" w:rsidRPr="000673A9">
        <w:rPr>
          <w:rFonts w:ascii="Times New Roman" w:hAnsi="Times New Roman" w:cs="Times New Roman"/>
          <w:sz w:val="28"/>
          <w:szCs w:val="28"/>
        </w:rPr>
        <w:t>на текущий ремонт и приобретение материальных ценностей для учреждений социальной сферы направлено 5605,4 тыс. руб., а также изготовление проектно-сметной документации на капитальный ремонт учреждений социальной сферы и объектов коммунального хозяйства – 4761,8 тыс. руб.</w:t>
      </w:r>
    </w:p>
    <w:p w:rsidR="000225B0" w:rsidRPr="000673A9" w:rsidRDefault="000225B0" w:rsidP="000225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spellStart"/>
      <w:r w:rsidRPr="000673A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673A9">
        <w:rPr>
          <w:rFonts w:ascii="Times New Roman" w:hAnsi="Times New Roman" w:cs="Times New Roman"/>
          <w:sz w:val="28"/>
          <w:szCs w:val="28"/>
        </w:rPr>
        <w:t xml:space="preserve"> проектов поддержки местных инициатив из районного бюджета направлено средств в сумме 2956,0 тыс. руб.</w:t>
      </w:r>
    </w:p>
    <w:p w:rsidR="00447D78" w:rsidRPr="000673A9" w:rsidRDefault="00447D78" w:rsidP="00447D7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>На ремонт и содержание дорог направлено средств районного бюджета 20221,3 тыс. руб., средств краевого бюджета 4025,0 тыс. руб.</w:t>
      </w:r>
    </w:p>
    <w:p w:rsidR="00EF571F" w:rsidRPr="000673A9" w:rsidRDefault="00EF571F" w:rsidP="00EF57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>При первоначально утвержденном плане 22664,1 тыс. руб. бюджеты сельсоветов на решение вопросов местного значения профинансированы из районного бюджета в сумме 81853,5 тыс. руб</w:t>
      </w:r>
      <w:bookmarkStart w:id="0" w:name="_GoBack"/>
      <w:bookmarkEnd w:id="0"/>
      <w:r w:rsidRPr="000673A9">
        <w:rPr>
          <w:rFonts w:ascii="Times New Roman" w:hAnsi="Times New Roman" w:cs="Times New Roman"/>
          <w:sz w:val="28"/>
          <w:szCs w:val="28"/>
        </w:rPr>
        <w:t>.</w:t>
      </w:r>
    </w:p>
    <w:p w:rsidR="00C5519A" w:rsidRPr="000673A9" w:rsidRDefault="002C0810" w:rsidP="00EF571F">
      <w:pPr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ab/>
      </w:r>
    </w:p>
    <w:p w:rsidR="002C0810" w:rsidRPr="000673A9" w:rsidRDefault="002C0810" w:rsidP="00C551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>Результат исполнения бюджета</w:t>
      </w:r>
    </w:p>
    <w:p w:rsidR="000225B0" w:rsidRPr="000673A9" w:rsidRDefault="002C0810" w:rsidP="000225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b/>
          <w:sz w:val="28"/>
          <w:szCs w:val="28"/>
        </w:rPr>
        <w:tab/>
      </w:r>
      <w:r w:rsidR="000225B0" w:rsidRPr="000673A9">
        <w:rPr>
          <w:rFonts w:ascii="Times New Roman" w:hAnsi="Times New Roman" w:cs="Times New Roman"/>
          <w:sz w:val="28"/>
          <w:szCs w:val="28"/>
        </w:rPr>
        <w:t>Остаток средств на счете районного бюджета на 01.01.2022 года составил 47720,0 тыс. руб., в том числе:</w:t>
      </w:r>
    </w:p>
    <w:p w:rsidR="000225B0" w:rsidRPr="000673A9" w:rsidRDefault="000225B0" w:rsidP="000225B0">
      <w:pPr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>- целевые средства 23738,1 тыс. руб., из них:</w:t>
      </w:r>
    </w:p>
    <w:p w:rsidR="000225B0" w:rsidRPr="000673A9" w:rsidRDefault="000225B0" w:rsidP="000225B0">
      <w:pPr>
        <w:pStyle w:val="a4"/>
        <w:numPr>
          <w:ilvl w:val="0"/>
          <w:numId w:val="1"/>
        </w:numPr>
        <w:ind w:left="142" w:firstLine="29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>9287,0 тыс. руб. – средства на исполнение судебных решений по расселению жителей из аварийного жилого дома в п. Боровой. Эти средства будут направлены в текущем году на приобретение жилья в муниципальную собственность с последующим предоставлением по договорам социального найма;</w:t>
      </w:r>
    </w:p>
    <w:p w:rsidR="000225B0" w:rsidRPr="000673A9" w:rsidRDefault="000225B0" w:rsidP="000225B0">
      <w:pPr>
        <w:pStyle w:val="a4"/>
        <w:numPr>
          <w:ilvl w:val="0"/>
          <w:numId w:val="1"/>
        </w:numPr>
        <w:ind w:left="0" w:firstLine="43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>1058,5 тыс. руб. – проведение работ по разработке деклараций по безопасности гидротехнических сооружений;</w:t>
      </w:r>
    </w:p>
    <w:p w:rsidR="000225B0" w:rsidRPr="000673A9" w:rsidRDefault="000225B0" w:rsidP="000225B0">
      <w:pPr>
        <w:pStyle w:val="a4"/>
        <w:numPr>
          <w:ilvl w:val="0"/>
          <w:numId w:val="1"/>
        </w:numPr>
        <w:ind w:left="0" w:firstLine="43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>ремонт объектов муниципальной собственности –– 1501,4 тыс. руб.;</w:t>
      </w:r>
    </w:p>
    <w:p w:rsidR="00722E2B" w:rsidRPr="000673A9" w:rsidRDefault="000225B0" w:rsidP="00722E2B">
      <w:pPr>
        <w:pStyle w:val="a4"/>
        <w:numPr>
          <w:ilvl w:val="0"/>
          <w:numId w:val="1"/>
        </w:numPr>
        <w:spacing w:afterLines="200" w:after="480"/>
        <w:ind w:left="0" w:firstLine="43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средства районного дорожного фонда в сумме 11517,3 тыс. руб. планируется направить </w:t>
      </w:r>
      <w:r w:rsid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текущем году </w:t>
      </w: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>на ремонт и содержание дорог местного значения;</w:t>
      </w:r>
    </w:p>
    <w:p w:rsidR="000225B0" w:rsidRPr="000673A9" w:rsidRDefault="000225B0" w:rsidP="000673A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73A9">
        <w:rPr>
          <w:rFonts w:ascii="Times New Roman" w:hAnsi="Times New Roman" w:cs="Times New Roman"/>
          <w:sz w:val="28"/>
          <w:szCs w:val="28"/>
          <w:shd w:val="clear" w:color="auto" w:fill="FFFFFF"/>
        </w:rPr>
        <w:t>- остаток собственных доходов составил 23981,9 тыс. руб.</w:t>
      </w:r>
    </w:p>
    <w:p w:rsidR="000225B0" w:rsidRPr="000673A9" w:rsidRDefault="000225B0" w:rsidP="000225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 xml:space="preserve">За 2021 год районный бюджет исполнен с профицитом, то есть с превышением доходов над расходами в сумме 29609,1 тыс. руб. </w:t>
      </w:r>
    </w:p>
    <w:p w:rsidR="00155D04" w:rsidRPr="000673A9" w:rsidRDefault="000225B0" w:rsidP="000673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3A9">
        <w:rPr>
          <w:rFonts w:ascii="Times New Roman" w:hAnsi="Times New Roman" w:cs="Times New Roman"/>
          <w:sz w:val="28"/>
          <w:szCs w:val="28"/>
        </w:rPr>
        <w:t xml:space="preserve">Мероприятия, проводимые в 2021 году в области муниципальных заимствований, были направлены на максимально возможное ограничение объема заимствований, обеспечение низкой долговой нагрузки, минимизацию затрат по обслуживанию муниципального долга, своевременное и полное исполнение принимаемых обязательств. В 2021 году по соглашению о новации от 12.01.2015 года погашен бюджетный кредит в сумме 1098,0 тыс. руб. (оставшаяся сумма задолженности перед краевым бюджетом </w:t>
      </w:r>
      <w:r w:rsidR="00E353E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0673A9">
        <w:rPr>
          <w:rFonts w:ascii="Times New Roman" w:hAnsi="Times New Roman" w:cs="Times New Roman"/>
          <w:sz w:val="28"/>
          <w:szCs w:val="28"/>
        </w:rPr>
        <w:t>5680 тыс. руб. – бюджетный кредит 2013-2014 годов для расчетов за уголь).</w:t>
      </w:r>
    </w:p>
    <w:sectPr w:rsidR="00155D04" w:rsidRPr="000673A9" w:rsidSect="000673A9">
      <w:pgSz w:w="11906" w:h="16838"/>
      <w:pgMar w:top="851" w:right="680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561DEE"/>
    <w:multiLevelType w:val="hybridMultilevel"/>
    <w:tmpl w:val="1FD45E7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D2"/>
    <w:rsid w:val="000225B0"/>
    <w:rsid w:val="000673A9"/>
    <w:rsid w:val="00155D04"/>
    <w:rsid w:val="001754DC"/>
    <w:rsid w:val="001A7965"/>
    <w:rsid w:val="001B18A2"/>
    <w:rsid w:val="001B71B9"/>
    <w:rsid w:val="001C05EC"/>
    <w:rsid w:val="001C424D"/>
    <w:rsid w:val="001D12C3"/>
    <w:rsid w:val="0020376D"/>
    <w:rsid w:val="00231ED1"/>
    <w:rsid w:val="0023587F"/>
    <w:rsid w:val="002A0D9B"/>
    <w:rsid w:val="002C0810"/>
    <w:rsid w:val="003224A1"/>
    <w:rsid w:val="00330505"/>
    <w:rsid w:val="00350943"/>
    <w:rsid w:val="00392C9B"/>
    <w:rsid w:val="003E7206"/>
    <w:rsid w:val="00435654"/>
    <w:rsid w:val="00447D78"/>
    <w:rsid w:val="00491EE1"/>
    <w:rsid w:val="0049396E"/>
    <w:rsid w:val="004C66D2"/>
    <w:rsid w:val="0053787D"/>
    <w:rsid w:val="005414BA"/>
    <w:rsid w:val="005968D9"/>
    <w:rsid w:val="005B3B66"/>
    <w:rsid w:val="005C073F"/>
    <w:rsid w:val="006902BC"/>
    <w:rsid w:val="006A53CE"/>
    <w:rsid w:val="00722E2B"/>
    <w:rsid w:val="007E0C42"/>
    <w:rsid w:val="00881181"/>
    <w:rsid w:val="008A4D2A"/>
    <w:rsid w:val="00A51B59"/>
    <w:rsid w:val="00B27BE0"/>
    <w:rsid w:val="00C22806"/>
    <w:rsid w:val="00C451D4"/>
    <w:rsid w:val="00C5519A"/>
    <w:rsid w:val="00D56471"/>
    <w:rsid w:val="00DD75F4"/>
    <w:rsid w:val="00E353E6"/>
    <w:rsid w:val="00EB343C"/>
    <w:rsid w:val="00EF571F"/>
    <w:rsid w:val="00FA4860"/>
    <w:rsid w:val="00FB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3FB17-5BF1-4F52-A66D-7E74288E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55D04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rsid w:val="00155D04"/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673A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финкомитет</cp:lastModifiedBy>
  <cp:revision>17</cp:revision>
  <cp:lastPrinted>2022-04-11T09:11:00Z</cp:lastPrinted>
  <dcterms:created xsi:type="dcterms:W3CDTF">2020-03-24T10:27:00Z</dcterms:created>
  <dcterms:modified xsi:type="dcterms:W3CDTF">2022-06-09T04:00:00Z</dcterms:modified>
</cp:coreProperties>
</file>